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E" w:rsidRPr="00AA4F7E" w:rsidRDefault="00AA4F7E" w:rsidP="00AA4F7E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  <w:bookmarkStart w:id="0" w:name="_GoBack"/>
      <w:bookmarkEnd w:id="0"/>
      <w:r w:rsidRPr="00AA4F7E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Ф Н </w:t>
      </w:r>
      <w:proofErr w:type="gramStart"/>
      <w:r w:rsidRPr="00AA4F7E">
        <w:rPr>
          <w:rFonts w:ascii="Courier New" w:eastAsia="Times New Roman" w:hAnsi="Courier New" w:cs="Times New Roman"/>
          <w:b/>
          <w:sz w:val="28"/>
          <w:szCs w:val="20"/>
          <w:u w:val="single"/>
        </w:rPr>
        <w:t>П</w:t>
      </w:r>
      <w:proofErr w:type="gramEnd"/>
      <w:r w:rsidRPr="00AA4F7E">
        <w:rPr>
          <w:rFonts w:ascii="Courier New" w:eastAsia="Times New Roman" w:hAnsi="Courier New" w:cs="Times New Roman"/>
          <w:b/>
          <w:sz w:val="28"/>
          <w:szCs w:val="20"/>
          <w:u w:val="single"/>
        </w:rPr>
        <w:t xml:space="preserve"> Р</w:t>
      </w:r>
    </w:p>
    <w:p w:rsidR="00AA4F7E" w:rsidRPr="00AA4F7E" w:rsidRDefault="00AA4F7E" w:rsidP="00AA4F7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AA4F7E">
        <w:rPr>
          <w:rFonts w:ascii="Times New Roman" w:eastAsia="Times New Roman" w:hAnsi="Times New Roman" w:cs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AA4F7E" w:rsidRPr="00AA4F7E" w:rsidRDefault="00AA4F7E" w:rsidP="00AA4F7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6"/>
          <w:szCs w:val="20"/>
        </w:rPr>
      </w:pPr>
      <w:r w:rsidRPr="00AA4F7E">
        <w:rPr>
          <w:rFonts w:ascii="Courier New" w:eastAsia="Times New Roman" w:hAnsi="Courier New" w:cs="Times New Roman"/>
          <w:b/>
          <w:sz w:val="36"/>
          <w:szCs w:val="20"/>
        </w:rPr>
        <w:t xml:space="preserve"> СОВЕТ ФЕДЕРАЦИИ</w:t>
      </w:r>
    </w:p>
    <w:p w:rsidR="00AA4F7E" w:rsidRPr="00AA4F7E" w:rsidRDefault="00AA4F7E" w:rsidP="00AA4F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</w:rPr>
      </w:pPr>
      <w:r w:rsidRPr="00AA4F7E">
        <w:rPr>
          <w:rFonts w:ascii="Courier New" w:eastAsia="Times New Roman" w:hAnsi="Courier New" w:cs="Times New Roman"/>
          <w:b/>
          <w:sz w:val="56"/>
          <w:szCs w:val="20"/>
        </w:rPr>
        <w:t>ПОСТАНОВЛЕНИЕ</w:t>
      </w:r>
    </w:p>
    <w:p w:rsidR="00AA4F7E" w:rsidRPr="00AA4F7E" w:rsidRDefault="00AA4F7E" w:rsidP="00AA4F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4F7E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AA4F7E" w:rsidRPr="00AA4F7E" w:rsidRDefault="00AA4F7E" w:rsidP="00AA4F7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31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>» марта 20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22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 г.  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                        № </w:t>
      </w:r>
      <w:r w:rsidR="00117F29">
        <w:rPr>
          <w:rFonts w:ascii="Times New Roman" w:eastAsia="Times New Roman" w:hAnsi="Times New Roman" w:cs="Times New Roman"/>
          <w:i/>
          <w:sz w:val="28"/>
          <w:szCs w:val="20"/>
        </w:rPr>
        <w:t>4</w:t>
      </w:r>
    </w:p>
    <w:p w:rsidR="00AA4F7E" w:rsidRPr="00AA4F7E" w:rsidRDefault="00AA4F7E" w:rsidP="00AA4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A4F7E" w:rsidRPr="00AA4F7E" w:rsidRDefault="00AA4F7E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4F7E">
        <w:rPr>
          <w:rFonts w:ascii="Times New Roman" w:eastAsia="Times New Roman" w:hAnsi="Times New Roman" w:cs="Times New Roman"/>
          <w:b/>
          <w:sz w:val="27"/>
          <w:szCs w:val="27"/>
        </w:rPr>
        <w:t xml:space="preserve">О состоянии информационной работы </w:t>
      </w:r>
    </w:p>
    <w:p w:rsidR="00AA4F7E" w:rsidRPr="00AA4F7E" w:rsidRDefault="00AA4F7E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4F7E">
        <w:rPr>
          <w:rFonts w:ascii="Times New Roman" w:eastAsia="Times New Roman" w:hAnsi="Times New Roman" w:cs="Times New Roman"/>
          <w:b/>
          <w:sz w:val="27"/>
          <w:szCs w:val="27"/>
        </w:rPr>
        <w:t>в Федерации</w:t>
      </w:r>
      <w:r w:rsidR="0055276A">
        <w:rPr>
          <w:rFonts w:ascii="Times New Roman" w:eastAsia="Times New Roman" w:hAnsi="Times New Roman" w:cs="Times New Roman"/>
          <w:b/>
          <w:sz w:val="27"/>
          <w:szCs w:val="27"/>
        </w:rPr>
        <w:t xml:space="preserve"> и</w:t>
      </w:r>
      <w:r w:rsidRPr="00AA4F7E">
        <w:rPr>
          <w:rFonts w:ascii="Times New Roman" w:eastAsia="Times New Roman" w:hAnsi="Times New Roman" w:cs="Times New Roman"/>
          <w:b/>
          <w:sz w:val="27"/>
          <w:szCs w:val="27"/>
        </w:rPr>
        <w:t xml:space="preserve"> е</w:t>
      </w:r>
      <w:r w:rsidR="0055276A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Pr="00AA4F7E">
        <w:rPr>
          <w:rFonts w:ascii="Times New Roman" w:eastAsia="Times New Roman" w:hAnsi="Times New Roman" w:cs="Times New Roman"/>
          <w:b/>
          <w:sz w:val="27"/>
          <w:szCs w:val="27"/>
        </w:rPr>
        <w:t xml:space="preserve"> членских организациях</w:t>
      </w:r>
    </w:p>
    <w:p w:rsidR="0055276A" w:rsidRDefault="00117F29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 рамках Г</w:t>
      </w:r>
      <w:r w:rsidR="0055276A">
        <w:rPr>
          <w:rFonts w:ascii="Times New Roman" w:eastAsia="Times New Roman" w:hAnsi="Times New Roman" w:cs="Times New Roman"/>
          <w:b/>
          <w:sz w:val="27"/>
          <w:szCs w:val="27"/>
        </w:rPr>
        <w:t>ода информационной политики</w:t>
      </w:r>
    </w:p>
    <w:p w:rsidR="00AA4F7E" w:rsidRDefault="0055276A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работы профсоюзов</w:t>
      </w:r>
    </w:p>
    <w:p w:rsidR="00BF559D" w:rsidRPr="00AA4F7E" w:rsidRDefault="00BF559D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73644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>2022 год объявлен Ген</w:t>
      </w:r>
      <w:r w:rsidR="00F2782B">
        <w:rPr>
          <w:rFonts w:ascii="Times New Roman" w:hAnsi="Times New Roman" w:cs="Times New Roman"/>
          <w:sz w:val="28"/>
          <w:szCs w:val="28"/>
        </w:rPr>
        <w:t>еральным С</w:t>
      </w:r>
      <w:r w:rsidRPr="00721EE0">
        <w:rPr>
          <w:rFonts w:ascii="Times New Roman" w:hAnsi="Times New Roman" w:cs="Times New Roman"/>
          <w:sz w:val="28"/>
          <w:szCs w:val="28"/>
        </w:rPr>
        <w:t>оветом</w:t>
      </w:r>
      <w:r w:rsidR="002F1789">
        <w:rPr>
          <w:rFonts w:ascii="Times New Roman" w:hAnsi="Times New Roman" w:cs="Times New Roman"/>
          <w:sz w:val="28"/>
          <w:szCs w:val="28"/>
        </w:rPr>
        <w:t xml:space="preserve"> Общероссийского Союза «Федерация Независимых профсоюзов России»</w:t>
      </w:r>
      <w:r w:rsidRPr="00721EE0">
        <w:rPr>
          <w:rFonts w:ascii="Times New Roman" w:hAnsi="Times New Roman" w:cs="Times New Roman"/>
          <w:sz w:val="28"/>
          <w:szCs w:val="28"/>
        </w:rPr>
        <w:t xml:space="preserve"> </w:t>
      </w:r>
      <w:r w:rsidR="002F1789">
        <w:rPr>
          <w:rFonts w:ascii="Times New Roman" w:hAnsi="Times New Roman" w:cs="Times New Roman"/>
          <w:sz w:val="28"/>
          <w:szCs w:val="28"/>
        </w:rPr>
        <w:t xml:space="preserve">(- далее </w:t>
      </w:r>
      <w:r w:rsidRPr="00721EE0">
        <w:rPr>
          <w:rFonts w:ascii="Times New Roman" w:hAnsi="Times New Roman" w:cs="Times New Roman"/>
          <w:sz w:val="28"/>
          <w:szCs w:val="28"/>
        </w:rPr>
        <w:t>ФНПР</w:t>
      </w:r>
      <w:r w:rsidR="002F1789">
        <w:rPr>
          <w:rFonts w:ascii="Times New Roman" w:hAnsi="Times New Roman" w:cs="Times New Roman"/>
          <w:sz w:val="28"/>
          <w:szCs w:val="28"/>
        </w:rPr>
        <w:t>)</w:t>
      </w:r>
      <w:r w:rsidRPr="00721EE0">
        <w:rPr>
          <w:rFonts w:ascii="Times New Roman" w:hAnsi="Times New Roman" w:cs="Times New Roman"/>
          <w:sz w:val="28"/>
          <w:szCs w:val="28"/>
        </w:rPr>
        <w:t xml:space="preserve"> – Годом информационной политики и </w:t>
      </w:r>
      <w:proofErr w:type="spellStart"/>
      <w:r w:rsidRPr="00721E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21EE0">
        <w:rPr>
          <w:rFonts w:ascii="Times New Roman" w:hAnsi="Times New Roman" w:cs="Times New Roman"/>
          <w:sz w:val="28"/>
          <w:szCs w:val="28"/>
        </w:rPr>
        <w:t xml:space="preserve"> работы профсоюзов. </w:t>
      </w:r>
    </w:p>
    <w:p w:rsidR="000943BA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>В ходе работы над пропагандой профсоюзной идеологии, укреплением положительного имиджа профсоюзного движения в общественном сознании, усилением мотивации профсоюзного членства информационная работа Федерации организаций профсоюзов Курской области</w:t>
      </w:r>
      <w:r w:rsidR="002F1789">
        <w:rPr>
          <w:rFonts w:ascii="Times New Roman" w:hAnsi="Times New Roman" w:cs="Times New Roman"/>
          <w:sz w:val="28"/>
          <w:szCs w:val="28"/>
        </w:rPr>
        <w:t xml:space="preserve"> (- далее Федерация, ФОПКО)</w:t>
      </w:r>
      <w:r w:rsidRPr="00721EE0">
        <w:rPr>
          <w:rFonts w:ascii="Times New Roman" w:hAnsi="Times New Roman" w:cs="Times New Roman"/>
          <w:sz w:val="28"/>
          <w:szCs w:val="28"/>
        </w:rPr>
        <w:t xml:space="preserve"> становится неотъемлемым инструментом решения уставных задач, равным по значимости основным направлениям профсоюзной деятельности. </w:t>
      </w:r>
    </w:p>
    <w:p w:rsidR="000943BA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>Роль информации, агитации и пропаганды при активном использовании новых технологий значительно усиливается, в том числе в условиях сохранения ограничений на массовые мероприятия, связанны</w:t>
      </w:r>
      <w:r w:rsidR="00721EE0">
        <w:rPr>
          <w:rFonts w:ascii="Times New Roman" w:hAnsi="Times New Roman" w:cs="Times New Roman"/>
          <w:sz w:val="28"/>
          <w:szCs w:val="28"/>
        </w:rPr>
        <w:t>е</w:t>
      </w:r>
      <w:r w:rsidR="00073644" w:rsidRPr="00721EE0">
        <w:rPr>
          <w:rFonts w:ascii="Times New Roman" w:hAnsi="Times New Roman" w:cs="Times New Roman"/>
          <w:sz w:val="28"/>
          <w:szCs w:val="28"/>
        </w:rPr>
        <w:t xml:space="preserve"> </w:t>
      </w:r>
      <w:r w:rsidRPr="00721EE0">
        <w:rPr>
          <w:rFonts w:ascii="Times New Roman" w:hAnsi="Times New Roman" w:cs="Times New Roman"/>
          <w:sz w:val="28"/>
          <w:szCs w:val="28"/>
        </w:rPr>
        <w:t xml:space="preserve">с противодействием распространению </w:t>
      </w:r>
      <w:proofErr w:type="spellStart"/>
      <w:r w:rsidRPr="00721EE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21EE0">
        <w:rPr>
          <w:rFonts w:ascii="Times New Roman" w:hAnsi="Times New Roman" w:cs="Times New Roman"/>
          <w:sz w:val="28"/>
          <w:szCs w:val="28"/>
        </w:rPr>
        <w:t xml:space="preserve"> инфекции, а также </w:t>
      </w:r>
      <w:r w:rsidR="005165D5">
        <w:rPr>
          <w:rFonts w:ascii="Times New Roman" w:hAnsi="Times New Roman" w:cs="Times New Roman"/>
          <w:sz w:val="28"/>
          <w:szCs w:val="28"/>
        </w:rPr>
        <w:t xml:space="preserve">наличие определенных затруднений в </w:t>
      </w:r>
      <w:r w:rsidRPr="00721EE0">
        <w:rPr>
          <w:rFonts w:ascii="Times New Roman" w:hAnsi="Times New Roman" w:cs="Times New Roman"/>
          <w:sz w:val="28"/>
          <w:szCs w:val="28"/>
        </w:rPr>
        <w:t xml:space="preserve">организации массовых акций профсоюзов. </w:t>
      </w:r>
    </w:p>
    <w:p w:rsidR="000943BA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 xml:space="preserve">Подтверждением этого служат: </w:t>
      </w:r>
    </w:p>
    <w:p w:rsidR="000943BA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EE0">
        <w:rPr>
          <w:rFonts w:ascii="Times New Roman" w:hAnsi="Times New Roman" w:cs="Times New Roman"/>
          <w:sz w:val="28"/>
          <w:szCs w:val="28"/>
        </w:rPr>
        <w:t xml:space="preserve"> проведение Первомайских акций в 2020, 2021 годах в режиме онлайн; </w:t>
      </w:r>
    </w:p>
    <w:p w:rsidR="000943BA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EE0">
        <w:rPr>
          <w:rFonts w:ascii="Times New Roman" w:hAnsi="Times New Roman" w:cs="Times New Roman"/>
          <w:sz w:val="28"/>
          <w:szCs w:val="28"/>
        </w:rPr>
        <w:t xml:space="preserve"> активное использование формата видеоконференцсвязи в работе при проведении отчетно-выборных кампаний;</w:t>
      </w:r>
    </w:p>
    <w:p w:rsidR="00073644" w:rsidRPr="00721EE0" w:rsidRDefault="000943BA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 xml:space="preserve"> </w:t>
      </w:r>
      <w:r w:rsidRPr="00721EE0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EE0">
        <w:rPr>
          <w:rFonts w:ascii="Times New Roman" w:hAnsi="Times New Roman" w:cs="Times New Roman"/>
          <w:sz w:val="28"/>
          <w:szCs w:val="28"/>
        </w:rPr>
        <w:t xml:space="preserve"> системное взаимодействие (обмен актуальными материалами, опытом работы, организация кампаний в Интернете, освоение новых PR-технологий) ФОПКО и е</w:t>
      </w:r>
      <w:r w:rsidR="002F1789">
        <w:rPr>
          <w:rFonts w:ascii="Times New Roman" w:hAnsi="Times New Roman" w:cs="Times New Roman"/>
          <w:sz w:val="28"/>
          <w:szCs w:val="28"/>
        </w:rPr>
        <w:t>е</w:t>
      </w:r>
      <w:r w:rsidRPr="00721EE0">
        <w:rPr>
          <w:rFonts w:ascii="Times New Roman" w:hAnsi="Times New Roman" w:cs="Times New Roman"/>
          <w:sz w:val="28"/>
          <w:szCs w:val="28"/>
        </w:rPr>
        <w:t xml:space="preserve"> членских организаций. </w:t>
      </w:r>
    </w:p>
    <w:p w:rsidR="00721EE0" w:rsidRDefault="00073644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 xml:space="preserve">На заседаниях коллегиальных органов Федерации, членских организаций ежегодно рассматриваются вопросы о состоянии информационной работы, ведется мониторинг электронных ресурсов. </w:t>
      </w:r>
    </w:p>
    <w:p w:rsidR="00017E48" w:rsidRDefault="00915F27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>Из анализа информационных ресурсов членских организациях следует, что ответственные за информационную работу определены во всех организациях профсоюзов. Областные организации профсоюза работников народного образования и науки, здравоохранения, РОСПРОФПРОМ имеют самостоятельные сайты</w:t>
      </w:r>
      <w:r w:rsidR="00721EE0" w:rsidRPr="00721EE0">
        <w:rPr>
          <w:rFonts w:ascii="Times New Roman" w:hAnsi="Times New Roman" w:cs="Times New Roman"/>
          <w:sz w:val="28"/>
          <w:szCs w:val="28"/>
        </w:rPr>
        <w:t>.</w:t>
      </w:r>
    </w:p>
    <w:p w:rsidR="00017E48" w:rsidRDefault="00CF3527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1EE0" w:rsidRPr="00721EE0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721EE0">
        <w:rPr>
          <w:rFonts w:ascii="Times New Roman" w:hAnsi="Times New Roman" w:cs="Times New Roman"/>
          <w:sz w:val="28"/>
          <w:szCs w:val="28"/>
        </w:rPr>
        <w:t>представлены областн</w:t>
      </w:r>
      <w:r w:rsidR="002F1789">
        <w:rPr>
          <w:rFonts w:ascii="Times New Roman" w:hAnsi="Times New Roman" w:cs="Times New Roman"/>
          <w:sz w:val="28"/>
          <w:szCs w:val="28"/>
        </w:rPr>
        <w:t>ая</w:t>
      </w:r>
      <w:r w:rsidR="00721EE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1789">
        <w:rPr>
          <w:rFonts w:ascii="Times New Roman" w:hAnsi="Times New Roman" w:cs="Times New Roman"/>
          <w:sz w:val="28"/>
          <w:szCs w:val="28"/>
        </w:rPr>
        <w:t>я</w:t>
      </w:r>
      <w:r w:rsidR="00721EE0"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="002F1789">
        <w:rPr>
          <w:rFonts w:ascii="Times New Roman" w:hAnsi="Times New Roman" w:cs="Times New Roman"/>
          <w:sz w:val="28"/>
          <w:szCs w:val="28"/>
        </w:rPr>
        <w:t>ов:</w:t>
      </w:r>
      <w:r w:rsidR="00721EE0">
        <w:rPr>
          <w:rFonts w:ascii="Times New Roman" w:hAnsi="Times New Roman" w:cs="Times New Roman"/>
          <w:sz w:val="28"/>
          <w:szCs w:val="28"/>
        </w:rPr>
        <w:t xml:space="preserve"> работников АПК, «Всероссийский </w:t>
      </w:r>
      <w:proofErr w:type="spellStart"/>
      <w:r w:rsidR="00721EE0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721EE0">
        <w:rPr>
          <w:rFonts w:ascii="Times New Roman" w:hAnsi="Times New Roman" w:cs="Times New Roman"/>
          <w:sz w:val="28"/>
          <w:szCs w:val="28"/>
        </w:rPr>
        <w:t>», Курская региональная организация профсоюза работников культуры, первичн</w:t>
      </w:r>
      <w:r w:rsidR="002F1789">
        <w:rPr>
          <w:rFonts w:ascii="Times New Roman" w:hAnsi="Times New Roman" w:cs="Times New Roman"/>
          <w:sz w:val="28"/>
          <w:szCs w:val="28"/>
        </w:rPr>
        <w:t>ая</w:t>
      </w:r>
      <w:r w:rsidR="00721EE0">
        <w:rPr>
          <w:rFonts w:ascii="Times New Roman" w:hAnsi="Times New Roman" w:cs="Times New Roman"/>
          <w:sz w:val="28"/>
          <w:szCs w:val="28"/>
        </w:rPr>
        <w:t xml:space="preserve"> профорганизаци</w:t>
      </w:r>
      <w:r w:rsidR="002F1789">
        <w:rPr>
          <w:rFonts w:ascii="Times New Roman" w:hAnsi="Times New Roman" w:cs="Times New Roman"/>
          <w:sz w:val="28"/>
          <w:szCs w:val="28"/>
        </w:rPr>
        <w:t>я</w:t>
      </w:r>
      <w:r w:rsidR="00721EE0">
        <w:rPr>
          <w:rFonts w:ascii="Times New Roman" w:hAnsi="Times New Roman" w:cs="Times New Roman"/>
          <w:sz w:val="28"/>
          <w:szCs w:val="28"/>
        </w:rPr>
        <w:t xml:space="preserve"> </w:t>
      </w:r>
      <w:r w:rsidR="008B6445">
        <w:rPr>
          <w:rFonts w:ascii="Times New Roman" w:hAnsi="Times New Roman" w:cs="Times New Roman"/>
          <w:sz w:val="28"/>
          <w:szCs w:val="28"/>
        </w:rPr>
        <w:t>Михайловский ГОК им.</w:t>
      </w:r>
      <w:r w:rsidR="005437C8">
        <w:rPr>
          <w:rFonts w:ascii="Times New Roman" w:hAnsi="Times New Roman" w:cs="Times New Roman"/>
          <w:sz w:val="28"/>
          <w:szCs w:val="28"/>
        </w:rPr>
        <w:t xml:space="preserve"> </w:t>
      </w:r>
      <w:r w:rsidR="004E1A6B">
        <w:rPr>
          <w:rFonts w:ascii="Times New Roman" w:hAnsi="Times New Roman" w:cs="Times New Roman"/>
          <w:sz w:val="28"/>
          <w:szCs w:val="28"/>
        </w:rPr>
        <w:t>А.В.</w:t>
      </w:r>
      <w:r w:rsidR="008B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45"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 w:rsidR="008B644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21EE0" w:rsidRDefault="00140EF4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Председатели координационных советов Федерации организаций профсоюзов активно ведут личные страницы в социальных сетях, выражая профсоюзную позицию</w:t>
      </w:r>
      <w:r w:rsidR="006D42BD">
        <w:rPr>
          <w:rFonts w:ascii="Times New Roman" w:hAnsi="Times New Roman" w:cs="Times New Roman"/>
          <w:sz w:val="28"/>
          <w:szCs w:val="28"/>
        </w:rPr>
        <w:t>, по вопросам социально-трудовых отношений.</w:t>
      </w:r>
    </w:p>
    <w:p w:rsidR="00CF3527" w:rsidRPr="00721EE0" w:rsidRDefault="00CF3527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27">
        <w:rPr>
          <w:rFonts w:ascii="Times New Roman" w:hAnsi="Times New Roman" w:cs="Times New Roman"/>
          <w:sz w:val="28"/>
          <w:szCs w:val="28"/>
        </w:rPr>
        <w:t xml:space="preserve">В 2020 году, в связи с переходом на дистанционный режим работы в условиях профилактики распространения </w:t>
      </w:r>
      <w:proofErr w:type="spellStart"/>
      <w:r w:rsidRPr="00CF35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352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F1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сайтах, в социальных сетях</w:t>
      </w:r>
      <w:r w:rsidR="00017E48">
        <w:rPr>
          <w:rFonts w:ascii="Times New Roman" w:hAnsi="Times New Roman" w:cs="Times New Roman"/>
          <w:sz w:val="28"/>
          <w:szCs w:val="28"/>
        </w:rPr>
        <w:t xml:space="preserve"> членских организаций распространялась информация об особенностях работы в режиме повышенной готовности, освещались актуальный вопросы реализации трудового законодательства и профсоюзной деятельности в сложившихся условиях.</w:t>
      </w:r>
      <w:r w:rsidR="00536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E0" w:rsidRPr="00721EE0" w:rsidRDefault="003B3F2C" w:rsidP="00721E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Федерации и областных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: И.М.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Кушнерев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(областная организация профсоюза работников АПК); И.В. Корякина (областная организация профсоюза работников народного образования и науки); </w:t>
      </w:r>
      <w:r w:rsidR="006D42BD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="006D42BD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6D42BD">
        <w:rPr>
          <w:rFonts w:ascii="Times New Roman" w:eastAsia="Times New Roman" w:hAnsi="Times New Roman" w:cs="Times New Roman"/>
          <w:sz w:val="28"/>
          <w:szCs w:val="28"/>
        </w:rPr>
        <w:t xml:space="preserve"> (областная организация профсоюза работников 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6D42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 xml:space="preserve">, О.М. Бахтина (областная организация профсоюза работников почтовой связи),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Г.А.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Дем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хин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(областная организация профсоюза работников «Всероссийский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Электропрофсоюз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017E48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излагали позицию профсоюзов в региональных и городских газетах, на радио и телепередачах. </w:t>
      </w:r>
    </w:p>
    <w:p w:rsidR="00721EE0" w:rsidRPr="00017E48" w:rsidRDefault="00721EE0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Федерация продолжает работу по созданию единого информационного поля</w:t>
      </w:r>
      <w:r w:rsidR="00F2782B">
        <w:rPr>
          <w:rFonts w:ascii="Times New Roman" w:eastAsia="Times New Roman" w:hAnsi="Times New Roman" w:cs="Times New Roman"/>
          <w:sz w:val="28"/>
          <w:szCs w:val="28"/>
        </w:rPr>
        <w:t xml:space="preserve">, все 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областные и первичные организации открыли адреса электронной почты. 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>Оперативный обмен информацией в организациях осуществляется при помощи мессенджеров и на платформ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9BE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017E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7E48">
        <w:rPr>
          <w:rFonts w:ascii="Times New Roman" w:eastAsia="Times New Roman" w:hAnsi="Times New Roman" w:cs="Times New Roman"/>
          <w:sz w:val="28"/>
          <w:szCs w:val="28"/>
          <w:lang w:val="en-US"/>
        </w:rPr>
        <w:t>Mirapolis</w:t>
      </w:r>
      <w:proofErr w:type="spellEnd"/>
      <w:r w:rsidR="00017E48" w:rsidRPr="0001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9BE" w:rsidRPr="00721EE0" w:rsidRDefault="005A39BE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Цифровые технологии широко используются областной организацией профсоюза работников народного образования и науки, АПК, здравоохранения, культуры, областной организацией 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почта России и др.</w:t>
      </w:r>
    </w:p>
    <w:p w:rsidR="00017E48" w:rsidRPr="00721EE0" w:rsidRDefault="00721EE0" w:rsidP="005437C8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Федерацией проводится 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системная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работа по модернизации сайта profkursk.ru (с учетом замечаний департамента общественных связей ФНПР).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 xml:space="preserve"> Сайт содержит новостной блок, информацию по уставным направлениям деятельности, подборку нормативных документов, фото-и другие материалы.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условия требуют продолжения усилий по созданию единой эффективной информационной системы, использующей все современные возможности, нацеленной на реализацию как внутри профсоюзных, так и социально-трудовых и экономических интересов членов профсоюзов. Проблемам усиления социально-экономической защищенности и расширения трудовых прав работников, укрепления рядов профсоюзов и роста его авторитета подчинено растущее сотрудничество со средствами массовой информации. </w:t>
      </w:r>
      <w:r w:rsidR="00F2782B">
        <w:rPr>
          <w:rFonts w:ascii="Times New Roman" w:eastAsia="Times New Roman" w:hAnsi="Times New Roman" w:cs="Times New Roman"/>
          <w:sz w:val="28"/>
          <w:szCs w:val="28"/>
        </w:rPr>
        <w:t xml:space="preserve">Заключено соглашение с Курским союзом журналистов,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 xml:space="preserve">подписан </w:t>
      </w:r>
      <w:r w:rsidR="00F2782B">
        <w:rPr>
          <w:rFonts w:ascii="Times New Roman" w:eastAsia="Times New Roman" w:hAnsi="Times New Roman" w:cs="Times New Roman"/>
          <w:sz w:val="28"/>
          <w:szCs w:val="28"/>
        </w:rPr>
        <w:t xml:space="preserve">договор о сотрудничестве с </w:t>
      </w:r>
      <w:r w:rsidR="00C47FC0">
        <w:rPr>
          <w:rFonts w:ascii="Times New Roman" w:eastAsia="Times New Roman" w:hAnsi="Times New Roman" w:cs="Times New Roman"/>
          <w:sz w:val="28"/>
          <w:szCs w:val="28"/>
        </w:rPr>
        <w:t>телекомпанией ГТРК «Курск».</w:t>
      </w:r>
    </w:p>
    <w:p w:rsidR="00721EE0" w:rsidRPr="00721EE0" w:rsidRDefault="002F1789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н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е всеми организациями в полном объеме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 xml:space="preserve">уделяется внимание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работе. Разрозненность информационных ресурсов не позволяет создать оптимальные условия по полноценному поиску и предоставлению информации. Различные формы информационной работы ведутся не системно</w:t>
      </w:r>
      <w:r w:rsidR="00017E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 xml:space="preserve"> На низком уровне остается подписка на областную профсоюзную газету «Наш взгляд»</w:t>
      </w:r>
      <w:r>
        <w:rPr>
          <w:rFonts w:ascii="Times New Roman" w:eastAsia="Times New Roman" w:hAnsi="Times New Roman" w:cs="Times New Roman"/>
          <w:sz w:val="28"/>
          <w:szCs w:val="28"/>
        </w:rPr>
        <w:t>, центральную профсоюзную газету «Солидарность»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Информационная работа служит мощным организационным фактором, скрепляет всю профсоюзную структуру снизу доверху, является каналом распространения имеющегося коллективного опыта в целях его использования в практической работе по защите прав и интересов трудящихся.</w:t>
      </w:r>
    </w:p>
    <w:p w:rsidR="003462EE" w:rsidRDefault="00721EE0" w:rsidP="00AA4F7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Всем профсоюзным членским организациям сегодня необходимо шире использовать в пропагандистской работе современные информационные методики и технологии.</w:t>
      </w:r>
    </w:p>
    <w:p w:rsidR="00AA4F7E" w:rsidRDefault="00721EE0" w:rsidP="00AA4F7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олько системное и профессиональное ведение информационно-пропагандистской деятельности определяет повышение общественного интереса к действиям профсоюзов. Профсоюзам необходимо расширять информационное поле в первую очередь за счет своих информационных ресурсов. </w:t>
      </w:r>
    </w:p>
    <w:p w:rsidR="00721EE0" w:rsidRPr="00721EE0" w:rsidRDefault="00721EE0" w:rsidP="00AA4F7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рекомендациями ФНПР Федерацией организаций профсоюзов Курской области подготовлена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информационному взаимодействию профсоюзных организаций. В соответствии с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>Концепцией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возможно решение задач объединения ресурсов, координирования ведения информационной деятельности на основе выработанных единых подходов к работе со средствами массовой информации.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расширения информационной политики Федерации, реализации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деятельности, Совет Федерации </w:t>
      </w:r>
      <w:r w:rsidRPr="00721EE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Принять к сведению информацию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состоянии информационной работы в Федерации, е</w:t>
      </w:r>
      <w:r w:rsidR="00061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членских организациях </w:t>
      </w:r>
      <w:r w:rsidR="00061FC9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Года информаци</w:t>
      </w:r>
      <w:r w:rsidR="00061FC9">
        <w:rPr>
          <w:rFonts w:ascii="Times New Roman" w:eastAsia="Times New Roman" w:hAnsi="Times New Roman" w:cs="Times New Roman"/>
          <w:sz w:val="28"/>
          <w:szCs w:val="28"/>
        </w:rPr>
        <w:t xml:space="preserve">онной политики и </w:t>
      </w:r>
      <w:proofErr w:type="spellStart"/>
      <w:r w:rsidR="00061FC9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="00061FC9">
        <w:rPr>
          <w:rFonts w:ascii="Times New Roman" w:eastAsia="Times New Roman" w:hAnsi="Times New Roman" w:cs="Times New Roman"/>
          <w:sz w:val="28"/>
          <w:szCs w:val="28"/>
        </w:rPr>
        <w:t xml:space="preserve"> работы профсоюзов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ab/>
      </w:r>
      <w:r w:rsidR="004E1A6B">
        <w:rPr>
          <w:rFonts w:ascii="Times New Roman" w:eastAsia="Times New Roman" w:hAnsi="Times New Roman" w:cs="Times New Roman"/>
          <w:sz w:val="28"/>
          <w:szCs w:val="28"/>
        </w:rPr>
        <w:t>Утвердить Концепцию по информационному взаимодействию ФОПКО (Прилагается).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3. Отделу информационной работы и связ</w:t>
      </w:r>
      <w:r w:rsidR="00117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с общественностью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 xml:space="preserve">аппарата 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Федерации: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. Активизировать работу по укреплению и расширению связей с внешними средствами массовой информации. Шире использовать областное радио и телеэфир, укреплять взаимодействие с редакциями печатных СМИ;</w:t>
      </w:r>
    </w:p>
    <w:p w:rsidR="005437C8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. Оказывать необходимую организационно-методическую, техническую поддержку членским профсоюзным организациям. Предоставлять информационную площадку (сайт) Федерации для размещения информации;</w:t>
      </w:r>
    </w:p>
    <w:p w:rsidR="00721EE0" w:rsidRPr="00721EE0" w:rsidRDefault="005437C8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Оказывать содействие членским организациям Федерации в создании ст</w:t>
      </w:r>
      <w:r w:rsidR="003B3F2C">
        <w:rPr>
          <w:rFonts w:ascii="Times New Roman" w:eastAsia="Times New Roman" w:hAnsi="Times New Roman" w:cs="Times New Roman"/>
          <w:sz w:val="28"/>
          <w:szCs w:val="28"/>
        </w:rPr>
        <w:t>раниц, групп в социальных сетях;</w:t>
      </w:r>
    </w:p>
    <w:p w:rsidR="003462EE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. Продолжить формирование единой информационной </w:t>
      </w:r>
      <w:r w:rsidR="003B3F2C">
        <w:rPr>
          <w:rFonts w:ascii="Times New Roman" w:eastAsia="Times New Roman" w:hAnsi="Times New Roman" w:cs="Times New Roman"/>
          <w:sz w:val="28"/>
          <w:szCs w:val="28"/>
        </w:rPr>
        <w:t>базы профсоюзов Курской области.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ленски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A79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профсоюзов:</w:t>
      </w:r>
    </w:p>
    <w:p w:rsidR="00402A79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Привести нормативные документы в области информационной работы в соответствии с положениями Концепции ФОПКО</w:t>
      </w:r>
      <w:r w:rsidR="00402A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A79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A79" w:rsidRPr="00402A79">
        <w:t xml:space="preserve"> </w:t>
      </w:r>
      <w:r w:rsidR="00402A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2A79" w:rsidRPr="00402A79">
        <w:rPr>
          <w:rFonts w:ascii="Times New Roman" w:eastAsia="Times New Roman" w:hAnsi="Times New Roman" w:cs="Times New Roman"/>
          <w:sz w:val="28"/>
          <w:szCs w:val="28"/>
        </w:rPr>
        <w:t>ровести интеграцию с сайтом Федерации с целью расширения информированности населения (при технической поддержке отдела информационной работы и связ</w:t>
      </w:r>
      <w:r w:rsidR="00674F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A79" w:rsidRPr="00402A79">
        <w:rPr>
          <w:rFonts w:ascii="Times New Roman" w:eastAsia="Times New Roman" w:hAnsi="Times New Roman" w:cs="Times New Roman"/>
          <w:sz w:val="28"/>
          <w:szCs w:val="28"/>
        </w:rPr>
        <w:t xml:space="preserve"> с общественностью Федерации);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A79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2A79" w:rsidRPr="00402A79">
        <w:rPr>
          <w:rFonts w:ascii="Times New Roman" w:eastAsia="Times New Roman" w:hAnsi="Times New Roman" w:cs="Times New Roman"/>
          <w:sz w:val="28"/>
          <w:szCs w:val="28"/>
        </w:rPr>
        <w:t>Информировать ППО о возможности публикации информации на информационных ресурсах Федерации и возможности оперативного взаимодействия с отделом информационной работы и связи с общественностью Федерации;</w:t>
      </w:r>
    </w:p>
    <w:p w:rsidR="004E1A6B" w:rsidRDefault="004E1A6B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E1A6B">
        <w:rPr>
          <w:rFonts w:ascii="Times New Roman" w:eastAsia="Times New Roman" w:hAnsi="Times New Roman" w:cs="Times New Roman"/>
          <w:sz w:val="28"/>
          <w:szCs w:val="28"/>
        </w:rPr>
        <w:t>Активизировать участие в реализации информационной политики через активную деятельность в социальных сетях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92" w:rsidRPr="00721EE0" w:rsidRDefault="00EF6A92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Обеспечить 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профсоюзов 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ФОПКО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 xml:space="preserve"> подписку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938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="00B02938">
        <w:rPr>
          <w:rFonts w:ascii="Times New Roman" w:eastAsia="Times New Roman" w:hAnsi="Times New Roman" w:cs="Times New Roman"/>
          <w:sz w:val="28"/>
          <w:szCs w:val="28"/>
        </w:rPr>
        <w:t>-канал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3B3F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. Регулярно проводить обучение (на базе Федерации или иных) ответственных по информационной работе современным технологиям </w:t>
      </w:r>
      <w:proofErr w:type="spellStart"/>
      <w:r w:rsidRPr="00721EE0">
        <w:rPr>
          <w:rFonts w:ascii="Times New Roman" w:eastAsia="Times New Roman" w:hAnsi="Times New Roman" w:cs="Times New Roman"/>
          <w:sz w:val="28"/>
          <w:szCs w:val="28"/>
        </w:rPr>
        <w:t>информработы</w:t>
      </w:r>
      <w:proofErr w:type="spellEnd"/>
      <w:r w:rsidRPr="00721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EE0" w:rsidRDefault="00B02938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 Принимать активное участие в конкурсах по информационной работе, проводимых Федерацией, ФНПР.</w:t>
      </w:r>
    </w:p>
    <w:p w:rsidR="005360DD" w:rsidRPr="00721EE0" w:rsidRDefault="00402A79" w:rsidP="00402A79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Молодежному Совету Федерации п</w:t>
      </w:r>
      <w:r w:rsidR="005360DD">
        <w:rPr>
          <w:rFonts w:ascii="Times New Roman" w:eastAsia="Times New Roman" w:hAnsi="Times New Roman" w:cs="Times New Roman"/>
          <w:sz w:val="28"/>
          <w:szCs w:val="28"/>
        </w:rPr>
        <w:t>родолжить агитационную, пропагандистскую и информационную работу в социальных сетях, формируя позитивное отношение к профсоюзам.</w:t>
      </w:r>
    </w:p>
    <w:p w:rsidR="00721EE0" w:rsidRPr="00721EE0" w:rsidRDefault="005360DD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Председателя Федерации организаций профсоюзов                                            Курской области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Донейко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Т.И. 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   Председатель Федерации                                                А.И. Лазарев</w:t>
      </w:r>
    </w:p>
    <w:p w:rsidR="00721EE0" w:rsidRPr="00721EE0" w:rsidRDefault="00721EE0" w:rsidP="000736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3644" w:rsidRPr="00721EE0" w:rsidRDefault="00073644" w:rsidP="00073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44" w:rsidRPr="00721EE0" w:rsidRDefault="00073644" w:rsidP="00572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644" w:rsidRPr="00721EE0" w:rsidRDefault="00073644" w:rsidP="00572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644" w:rsidRPr="007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BA"/>
    <w:rsid w:val="00017E48"/>
    <w:rsid w:val="00045C8D"/>
    <w:rsid w:val="00061FC9"/>
    <w:rsid w:val="00073644"/>
    <w:rsid w:val="000943BA"/>
    <w:rsid w:val="00117F29"/>
    <w:rsid w:val="00140EF4"/>
    <w:rsid w:val="002F1789"/>
    <w:rsid w:val="003462EE"/>
    <w:rsid w:val="003B3F2C"/>
    <w:rsid w:val="003D75E8"/>
    <w:rsid w:val="00402A79"/>
    <w:rsid w:val="004E1A6B"/>
    <w:rsid w:val="005165D5"/>
    <w:rsid w:val="005360DD"/>
    <w:rsid w:val="005437C8"/>
    <w:rsid w:val="0055276A"/>
    <w:rsid w:val="00572D5C"/>
    <w:rsid w:val="005A39BE"/>
    <w:rsid w:val="00674FBD"/>
    <w:rsid w:val="006D42BD"/>
    <w:rsid w:val="00721EE0"/>
    <w:rsid w:val="008B6445"/>
    <w:rsid w:val="008C4026"/>
    <w:rsid w:val="00915F27"/>
    <w:rsid w:val="00AA4F7E"/>
    <w:rsid w:val="00B02938"/>
    <w:rsid w:val="00BF559D"/>
    <w:rsid w:val="00C47FC0"/>
    <w:rsid w:val="00C74E42"/>
    <w:rsid w:val="00CF3527"/>
    <w:rsid w:val="00EF6A92"/>
    <w:rsid w:val="00F2782B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44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0736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3644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721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44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0736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3644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721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prof77</dc:creator>
  <cp:keywords/>
  <dc:description/>
  <cp:lastModifiedBy>prof44</cp:lastModifiedBy>
  <cp:revision>21</cp:revision>
  <cp:lastPrinted>2022-04-01T12:18:00Z</cp:lastPrinted>
  <dcterms:created xsi:type="dcterms:W3CDTF">2022-03-16T13:14:00Z</dcterms:created>
  <dcterms:modified xsi:type="dcterms:W3CDTF">2022-04-01T12:19:00Z</dcterms:modified>
</cp:coreProperties>
</file>